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30C34" w14:textId="77777777" w:rsidR="00DB3966" w:rsidRDefault="00DB3966" w:rsidP="00C56A2B">
      <w:pPr>
        <w:spacing w:after="120"/>
        <w:jc w:val="center"/>
        <w:rPr>
          <w:b/>
          <w:caps/>
          <w:u w:val="single"/>
        </w:rPr>
      </w:pPr>
    </w:p>
    <w:p w14:paraId="3158E829" w14:textId="158D790B" w:rsidR="00BD51CA" w:rsidRPr="00250AE7" w:rsidRDefault="00250AE7" w:rsidP="00250AE7">
      <w:pPr>
        <w:pStyle w:val="Title"/>
      </w:pPr>
      <w:r w:rsidRPr="00250AE7">
        <w:t>Educator/Facilitator Reflection Form</w:t>
      </w:r>
    </w:p>
    <w:p w14:paraId="3ACF447D" w14:textId="208BB8B8" w:rsidR="00BD46BF" w:rsidRPr="00EA590A" w:rsidRDefault="00EA590A" w:rsidP="00EA590A">
      <w:pPr>
        <w:spacing w:after="120"/>
        <w:rPr>
          <w:bCs/>
        </w:rPr>
      </w:pPr>
      <w:r w:rsidRPr="00EA590A">
        <w:rPr>
          <w:bCs/>
        </w:rPr>
        <w:t>Th</w:t>
      </w:r>
      <w:r>
        <w:rPr>
          <w:bCs/>
        </w:rPr>
        <w:t>is reflection</w:t>
      </w:r>
      <w:r w:rsidRPr="00EA590A">
        <w:rPr>
          <w:bCs/>
        </w:rPr>
        <w:t xml:space="preserve"> form is designed to help </w:t>
      </w:r>
      <w:r w:rsidR="00672579">
        <w:rPr>
          <w:bCs/>
        </w:rPr>
        <w:t>CAPP, PREP, and SRAE educators</w:t>
      </w:r>
      <w:r w:rsidRPr="00EA590A">
        <w:rPr>
          <w:bCs/>
        </w:rPr>
        <w:t xml:space="preserve"> reflect on the program cycle to determine what is going well and what </w:t>
      </w:r>
      <w:r w:rsidR="00672579">
        <w:rPr>
          <w:bCs/>
        </w:rPr>
        <w:t>might be improved</w:t>
      </w:r>
      <w:r w:rsidRPr="00EA590A">
        <w:rPr>
          <w:bCs/>
        </w:rPr>
        <w:t xml:space="preserve">. </w:t>
      </w:r>
      <w:r w:rsidR="00250AE7">
        <w:rPr>
          <w:bCs/>
        </w:rPr>
        <w:t xml:space="preserve">We recommend that you </w:t>
      </w:r>
      <w:r w:rsidR="007D71F0" w:rsidRPr="00EA590A">
        <w:rPr>
          <w:bCs/>
        </w:rPr>
        <w:t xml:space="preserve">complete this </w:t>
      </w:r>
      <w:r>
        <w:rPr>
          <w:bCs/>
        </w:rPr>
        <w:t>reflection</w:t>
      </w:r>
      <w:r w:rsidR="00BD46BF" w:rsidRPr="00EA590A">
        <w:rPr>
          <w:bCs/>
        </w:rPr>
        <w:t xml:space="preserve"> </w:t>
      </w:r>
      <w:r w:rsidRPr="00EA590A">
        <w:rPr>
          <w:bCs/>
        </w:rPr>
        <w:t>f</w:t>
      </w:r>
      <w:r w:rsidR="00BD46BF" w:rsidRPr="00EA590A">
        <w:rPr>
          <w:bCs/>
        </w:rPr>
        <w:t xml:space="preserve">orm </w:t>
      </w:r>
      <w:r w:rsidR="00BD46BF" w:rsidRPr="00EA590A">
        <w:rPr>
          <w:bCs/>
          <w:u w:val="single"/>
        </w:rPr>
        <w:t>twice</w:t>
      </w:r>
      <w:r w:rsidR="00BD46BF" w:rsidRPr="00EA590A">
        <w:rPr>
          <w:bCs/>
        </w:rPr>
        <w:t xml:space="preserve"> during each cycle of an </w:t>
      </w:r>
      <w:r w:rsidR="0043546A" w:rsidRPr="00EA590A">
        <w:rPr>
          <w:bCs/>
        </w:rPr>
        <w:t>evidence-based program (</w:t>
      </w:r>
      <w:r w:rsidR="00BD46BF" w:rsidRPr="00EA590A">
        <w:rPr>
          <w:bCs/>
        </w:rPr>
        <w:t>EBP</w:t>
      </w:r>
      <w:r w:rsidR="0043546A" w:rsidRPr="00EA590A">
        <w:rPr>
          <w:bCs/>
        </w:rPr>
        <w:t>)</w:t>
      </w:r>
      <w:r w:rsidR="00BD46BF" w:rsidRPr="00EA590A">
        <w:rPr>
          <w:bCs/>
        </w:rPr>
        <w:t>:</w:t>
      </w:r>
    </w:p>
    <w:p w14:paraId="3C832FD9" w14:textId="3DEC4A01" w:rsidR="00722AA9" w:rsidRPr="00EA590A" w:rsidRDefault="00722AA9" w:rsidP="00722AA9">
      <w:pPr>
        <w:pStyle w:val="ListParagraph"/>
        <w:numPr>
          <w:ilvl w:val="0"/>
          <w:numId w:val="1"/>
        </w:numPr>
        <w:rPr>
          <w:bCs/>
        </w:rPr>
      </w:pPr>
      <w:r w:rsidRPr="00EA590A">
        <w:rPr>
          <w:bCs/>
          <w:u w:val="single"/>
        </w:rPr>
        <w:t xml:space="preserve">Mid-Cycle </w:t>
      </w:r>
      <w:r w:rsidR="00EA590A">
        <w:rPr>
          <w:bCs/>
          <w:u w:val="single"/>
        </w:rPr>
        <w:t>Reflection</w:t>
      </w:r>
      <w:r w:rsidRPr="00EA590A">
        <w:rPr>
          <w:bCs/>
          <w:u w:val="single"/>
        </w:rPr>
        <w:t>:</w:t>
      </w:r>
      <w:r w:rsidRPr="00EA590A">
        <w:rPr>
          <w:bCs/>
        </w:rPr>
        <w:t xml:space="preserve"> Once after any session up to </w:t>
      </w:r>
      <w:r w:rsidR="00EA590A" w:rsidRPr="00EA590A">
        <w:rPr>
          <w:bCs/>
        </w:rPr>
        <w:t>halfway</w:t>
      </w:r>
      <w:r w:rsidRPr="00EA590A">
        <w:rPr>
          <w:bCs/>
        </w:rPr>
        <w:t xml:space="preserve"> through a cycle</w:t>
      </w:r>
    </w:p>
    <w:p w14:paraId="0FCF79C4" w14:textId="0F8BF794" w:rsidR="00722AA9" w:rsidRPr="00EA590A" w:rsidRDefault="00722AA9" w:rsidP="00722AA9">
      <w:pPr>
        <w:pStyle w:val="ListParagraph"/>
        <w:ind w:left="1620"/>
        <w:rPr>
          <w:bCs/>
        </w:rPr>
      </w:pPr>
      <w:r w:rsidRPr="00EA590A">
        <w:rPr>
          <w:bCs/>
        </w:rPr>
        <w:t>(You choose when, during the first half of the cycle, you would like the feedback)</w:t>
      </w:r>
      <w:r w:rsidR="00250AE7">
        <w:rPr>
          <w:bCs/>
        </w:rPr>
        <w:br/>
      </w:r>
    </w:p>
    <w:p w14:paraId="257F1731" w14:textId="1CAF1E76" w:rsidR="00722AA9" w:rsidRPr="00EA590A" w:rsidRDefault="00722AA9" w:rsidP="00722AA9">
      <w:pPr>
        <w:pStyle w:val="ListParagraph"/>
        <w:numPr>
          <w:ilvl w:val="0"/>
          <w:numId w:val="1"/>
        </w:numPr>
        <w:spacing w:after="0"/>
        <w:rPr>
          <w:bCs/>
        </w:rPr>
      </w:pPr>
      <w:r w:rsidRPr="00EA590A">
        <w:rPr>
          <w:bCs/>
          <w:u w:val="single"/>
        </w:rPr>
        <w:t xml:space="preserve">End-of-Cycle </w:t>
      </w:r>
      <w:r w:rsidR="00EA590A">
        <w:rPr>
          <w:bCs/>
          <w:u w:val="single"/>
        </w:rPr>
        <w:t>Reflection</w:t>
      </w:r>
      <w:r w:rsidRPr="00EA590A">
        <w:rPr>
          <w:bCs/>
        </w:rPr>
        <w:t xml:space="preserve">: Again at the next to last or last session </w:t>
      </w:r>
    </w:p>
    <w:p w14:paraId="17A9751D" w14:textId="77777777" w:rsidR="00BD46BF" w:rsidRPr="00EA590A" w:rsidRDefault="00BD46BF" w:rsidP="00722AA9">
      <w:pPr>
        <w:pStyle w:val="ListParagraph"/>
        <w:spacing w:after="0"/>
        <w:ind w:left="1620"/>
        <w:rPr>
          <w:bCs/>
        </w:rPr>
      </w:pPr>
    </w:p>
    <w:p w14:paraId="76C72BF8" w14:textId="1BA0F367" w:rsidR="0087609A" w:rsidRPr="00EA590A" w:rsidRDefault="00EA590A" w:rsidP="0087609A">
      <w:pPr>
        <w:rPr>
          <w:bCs/>
        </w:rPr>
      </w:pPr>
      <w:r>
        <w:rPr>
          <w:bCs/>
        </w:rPr>
        <w:t>ACT for Youth</w:t>
      </w:r>
      <w:r w:rsidR="0087609A" w:rsidRPr="00EA590A">
        <w:rPr>
          <w:bCs/>
        </w:rPr>
        <w:t xml:space="preserve"> will </w:t>
      </w:r>
      <w:r w:rsidR="00250AE7">
        <w:rPr>
          <w:bCs/>
        </w:rPr>
        <w:t>not</w:t>
      </w:r>
      <w:r w:rsidR="0087609A" w:rsidRPr="00EA590A">
        <w:rPr>
          <w:bCs/>
        </w:rPr>
        <w:t xml:space="preserve"> be collecting this set of surveys</w:t>
      </w:r>
      <w:r w:rsidR="00424473" w:rsidRPr="00EA590A">
        <w:rPr>
          <w:bCs/>
        </w:rPr>
        <w:t xml:space="preserve"> – these are </w:t>
      </w:r>
      <w:r w:rsidR="00672579">
        <w:rPr>
          <w:bCs/>
        </w:rPr>
        <w:t xml:space="preserve">solely </w:t>
      </w:r>
      <w:r w:rsidR="00424473" w:rsidRPr="00EA590A">
        <w:rPr>
          <w:bCs/>
        </w:rPr>
        <w:t xml:space="preserve">for your use. </w:t>
      </w:r>
      <w:r w:rsidR="00672579">
        <w:rPr>
          <w:bCs/>
        </w:rPr>
        <w:t>If</w:t>
      </w:r>
      <w:r w:rsidR="0087609A" w:rsidRPr="00EA590A">
        <w:rPr>
          <w:bCs/>
        </w:rPr>
        <w:t xml:space="preserve"> </w:t>
      </w:r>
      <w:r w:rsidR="00250AE7">
        <w:rPr>
          <w:bCs/>
        </w:rPr>
        <w:t>you have</w:t>
      </w:r>
      <w:r w:rsidR="0087609A" w:rsidRPr="00EA590A">
        <w:rPr>
          <w:bCs/>
        </w:rPr>
        <w:t xml:space="preserve"> any questions please contact </w:t>
      </w:r>
      <w:r w:rsidR="00250AE7">
        <w:rPr>
          <w:bCs/>
        </w:rPr>
        <w:t xml:space="preserve">ACT for Youth </w:t>
      </w:r>
      <w:r w:rsidR="00672579">
        <w:rPr>
          <w:bCs/>
        </w:rPr>
        <w:t>through the online reporting system</w:t>
      </w:r>
      <w:r w:rsidR="0087609A" w:rsidRPr="00EA590A">
        <w:rPr>
          <w:bCs/>
        </w:rPr>
        <w:t xml:space="preserve">. </w:t>
      </w:r>
    </w:p>
    <w:tbl>
      <w:tblPr>
        <w:tblpPr w:leftFromText="180" w:rightFromText="180" w:vertAnchor="text" w:horzAnchor="margin" w:tblpY="1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0"/>
        <w:gridCol w:w="1009"/>
        <w:gridCol w:w="1009"/>
        <w:gridCol w:w="983"/>
        <w:gridCol w:w="989"/>
      </w:tblGrid>
      <w:tr w:rsidR="00BC67F6" w:rsidRPr="00EA590A" w14:paraId="4E8DF2E0" w14:textId="77777777" w:rsidTr="009D3676">
        <w:tc>
          <w:tcPr>
            <w:tcW w:w="10188" w:type="dxa"/>
            <w:gridSpan w:val="5"/>
            <w:shd w:val="clear" w:color="auto" w:fill="F2F2F2"/>
          </w:tcPr>
          <w:p w14:paraId="51EEBB22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  <w:r w:rsidRPr="00EA590A">
              <w:rPr>
                <w:bCs/>
              </w:rPr>
              <w:t>Your Name:</w:t>
            </w:r>
          </w:p>
        </w:tc>
      </w:tr>
      <w:tr w:rsidR="00BC67F6" w:rsidRPr="00EA590A" w14:paraId="63F4278B" w14:textId="77777777" w:rsidTr="009D3676">
        <w:tc>
          <w:tcPr>
            <w:tcW w:w="10188" w:type="dxa"/>
            <w:gridSpan w:val="5"/>
            <w:shd w:val="clear" w:color="auto" w:fill="F2F2F2"/>
          </w:tcPr>
          <w:p w14:paraId="36AB47F4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  <w:r w:rsidRPr="00EA590A">
              <w:rPr>
                <w:bCs/>
              </w:rPr>
              <w:t xml:space="preserve">Name of EBP: </w:t>
            </w:r>
          </w:p>
        </w:tc>
      </w:tr>
      <w:tr w:rsidR="00BC67F6" w:rsidRPr="00EA590A" w14:paraId="4AAA69C9" w14:textId="77777777" w:rsidTr="009D3676">
        <w:tc>
          <w:tcPr>
            <w:tcW w:w="10188" w:type="dxa"/>
            <w:gridSpan w:val="5"/>
            <w:shd w:val="clear" w:color="auto" w:fill="F2F2F2"/>
          </w:tcPr>
          <w:p w14:paraId="289DD969" w14:textId="4D86429B" w:rsidR="00BC67F6" w:rsidRPr="00EA590A" w:rsidRDefault="00672579" w:rsidP="009D3676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Organization</w:t>
            </w:r>
            <w:r w:rsidR="00BC67F6" w:rsidRPr="00EA590A">
              <w:rPr>
                <w:bCs/>
              </w:rPr>
              <w:t>:</w:t>
            </w:r>
          </w:p>
        </w:tc>
      </w:tr>
      <w:tr w:rsidR="00BC67F6" w:rsidRPr="00EA590A" w14:paraId="203BFA7C" w14:textId="77777777" w:rsidTr="009D3676">
        <w:tc>
          <w:tcPr>
            <w:tcW w:w="10188" w:type="dxa"/>
            <w:gridSpan w:val="5"/>
            <w:shd w:val="clear" w:color="auto" w:fill="D9D9D9"/>
          </w:tcPr>
          <w:p w14:paraId="06A9194B" w14:textId="77777777" w:rsidR="00BC67F6" w:rsidRPr="00EA590A" w:rsidRDefault="00BC67F6" w:rsidP="009D3676">
            <w:pPr>
              <w:spacing w:after="0" w:line="240" w:lineRule="auto"/>
              <w:jc w:val="center"/>
              <w:rPr>
                <w:bCs/>
              </w:rPr>
            </w:pPr>
            <w:r w:rsidRPr="00EA590A">
              <w:rPr>
                <w:bCs/>
              </w:rPr>
              <w:t>Please indicate your level of agreement with each of the statements below.</w:t>
            </w:r>
          </w:p>
        </w:tc>
      </w:tr>
      <w:tr w:rsidR="00BC67F6" w:rsidRPr="00EA590A" w14:paraId="5D4A5024" w14:textId="77777777" w:rsidTr="009D3676">
        <w:tc>
          <w:tcPr>
            <w:tcW w:w="6188" w:type="dxa"/>
            <w:shd w:val="clear" w:color="auto" w:fill="D9D9D9"/>
          </w:tcPr>
          <w:p w14:paraId="38052F47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</w:p>
        </w:tc>
        <w:tc>
          <w:tcPr>
            <w:tcW w:w="1010" w:type="dxa"/>
            <w:shd w:val="clear" w:color="auto" w:fill="D9D9D9"/>
          </w:tcPr>
          <w:p w14:paraId="39F39487" w14:textId="77777777" w:rsidR="00BC67F6" w:rsidRPr="00EA590A" w:rsidRDefault="00BC67F6" w:rsidP="009D3676">
            <w:pPr>
              <w:spacing w:after="0" w:line="240" w:lineRule="auto"/>
              <w:jc w:val="center"/>
              <w:rPr>
                <w:bCs/>
              </w:rPr>
            </w:pPr>
            <w:r w:rsidRPr="00EA590A">
              <w:rPr>
                <w:bCs/>
              </w:rPr>
              <w:t>Strongly Disagree</w:t>
            </w:r>
          </w:p>
        </w:tc>
        <w:tc>
          <w:tcPr>
            <w:tcW w:w="1010" w:type="dxa"/>
            <w:shd w:val="clear" w:color="auto" w:fill="D9D9D9"/>
          </w:tcPr>
          <w:p w14:paraId="5095E1CC" w14:textId="77777777" w:rsidR="00BC67F6" w:rsidRPr="00EA590A" w:rsidRDefault="00BC67F6" w:rsidP="009D3676">
            <w:pPr>
              <w:spacing w:before="120" w:after="0" w:line="240" w:lineRule="auto"/>
              <w:jc w:val="center"/>
              <w:rPr>
                <w:bCs/>
              </w:rPr>
            </w:pPr>
            <w:r w:rsidRPr="00EA590A">
              <w:rPr>
                <w:bCs/>
              </w:rPr>
              <w:t>Disagree</w:t>
            </w:r>
          </w:p>
        </w:tc>
        <w:tc>
          <w:tcPr>
            <w:tcW w:w="990" w:type="dxa"/>
            <w:shd w:val="clear" w:color="auto" w:fill="D9D9D9"/>
          </w:tcPr>
          <w:p w14:paraId="21043863" w14:textId="77777777" w:rsidR="00BC67F6" w:rsidRPr="00EA590A" w:rsidRDefault="00BC67F6" w:rsidP="009D3676">
            <w:pPr>
              <w:spacing w:before="120" w:after="0" w:line="240" w:lineRule="auto"/>
              <w:jc w:val="center"/>
              <w:rPr>
                <w:bCs/>
              </w:rPr>
            </w:pPr>
            <w:r w:rsidRPr="00EA590A">
              <w:rPr>
                <w:bCs/>
              </w:rPr>
              <w:t>Agree</w:t>
            </w:r>
          </w:p>
        </w:tc>
        <w:tc>
          <w:tcPr>
            <w:tcW w:w="990" w:type="dxa"/>
            <w:shd w:val="clear" w:color="auto" w:fill="D9D9D9"/>
          </w:tcPr>
          <w:p w14:paraId="39F3E94F" w14:textId="77777777" w:rsidR="00BC67F6" w:rsidRPr="00EA590A" w:rsidRDefault="00BC67F6" w:rsidP="009D3676">
            <w:pPr>
              <w:spacing w:after="0" w:line="240" w:lineRule="auto"/>
              <w:jc w:val="center"/>
              <w:rPr>
                <w:bCs/>
              </w:rPr>
            </w:pPr>
            <w:r w:rsidRPr="00EA590A">
              <w:rPr>
                <w:bCs/>
              </w:rPr>
              <w:t>Strongly Agree</w:t>
            </w:r>
          </w:p>
        </w:tc>
      </w:tr>
      <w:tr w:rsidR="00BC67F6" w:rsidRPr="00EA590A" w14:paraId="78717799" w14:textId="77777777" w:rsidTr="009D3676">
        <w:tc>
          <w:tcPr>
            <w:tcW w:w="6188" w:type="dxa"/>
            <w:shd w:val="clear" w:color="auto" w:fill="auto"/>
          </w:tcPr>
          <w:p w14:paraId="06F16A1F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  <w:r w:rsidRPr="00EA590A">
              <w:rPr>
                <w:bCs/>
              </w:rPr>
              <w:t>Overall the EBP is going/went very well.</w:t>
            </w:r>
          </w:p>
        </w:tc>
        <w:tc>
          <w:tcPr>
            <w:tcW w:w="1010" w:type="dxa"/>
            <w:shd w:val="clear" w:color="auto" w:fill="auto"/>
          </w:tcPr>
          <w:p w14:paraId="7680D018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</w:p>
        </w:tc>
        <w:tc>
          <w:tcPr>
            <w:tcW w:w="1010" w:type="dxa"/>
            <w:shd w:val="clear" w:color="auto" w:fill="auto"/>
          </w:tcPr>
          <w:p w14:paraId="46BC28B2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3B7217CB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2307AC80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</w:p>
        </w:tc>
      </w:tr>
      <w:tr w:rsidR="00BC67F6" w:rsidRPr="00EA590A" w14:paraId="6067DE43" w14:textId="77777777" w:rsidTr="009D3676">
        <w:tc>
          <w:tcPr>
            <w:tcW w:w="6188" w:type="dxa"/>
            <w:shd w:val="clear" w:color="auto" w:fill="auto"/>
          </w:tcPr>
          <w:p w14:paraId="34062544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  <w:r w:rsidRPr="00EA590A">
              <w:rPr>
                <w:bCs/>
              </w:rPr>
              <w:t>The youth seemed really interested in most/all of the sessions.</w:t>
            </w:r>
          </w:p>
        </w:tc>
        <w:tc>
          <w:tcPr>
            <w:tcW w:w="1010" w:type="dxa"/>
            <w:shd w:val="clear" w:color="auto" w:fill="auto"/>
          </w:tcPr>
          <w:p w14:paraId="6AD05EC4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</w:p>
        </w:tc>
        <w:tc>
          <w:tcPr>
            <w:tcW w:w="1010" w:type="dxa"/>
            <w:shd w:val="clear" w:color="auto" w:fill="auto"/>
          </w:tcPr>
          <w:p w14:paraId="56D086D4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18D15626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31E2AF32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</w:p>
        </w:tc>
      </w:tr>
      <w:tr w:rsidR="00BC67F6" w:rsidRPr="00EA590A" w14:paraId="2CAA10F5" w14:textId="77777777" w:rsidTr="009D3676">
        <w:tc>
          <w:tcPr>
            <w:tcW w:w="6188" w:type="dxa"/>
            <w:shd w:val="clear" w:color="auto" w:fill="auto"/>
          </w:tcPr>
          <w:p w14:paraId="0BC6AD06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  <w:r w:rsidRPr="00EA590A">
              <w:rPr>
                <w:bCs/>
              </w:rPr>
              <w:t>All or most of the youth are participating/participated in the activities.</w:t>
            </w:r>
          </w:p>
        </w:tc>
        <w:tc>
          <w:tcPr>
            <w:tcW w:w="1010" w:type="dxa"/>
            <w:shd w:val="clear" w:color="auto" w:fill="auto"/>
          </w:tcPr>
          <w:p w14:paraId="5FE87C3F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</w:p>
        </w:tc>
        <w:tc>
          <w:tcPr>
            <w:tcW w:w="1010" w:type="dxa"/>
            <w:shd w:val="clear" w:color="auto" w:fill="auto"/>
          </w:tcPr>
          <w:p w14:paraId="74F35825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36898CC9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55EAD2E9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</w:p>
        </w:tc>
      </w:tr>
      <w:tr w:rsidR="00BC67F6" w:rsidRPr="00EA590A" w14:paraId="684BF773" w14:textId="77777777" w:rsidTr="009D3676">
        <w:tc>
          <w:tcPr>
            <w:tcW w:w="6188" w:type="dxa"/>
            <w:shd w:val="clear" w:color="auto" w:fill="auto"/>
          </w:tcPr>
          <w:p w14:paraId="13595874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  <w:r w:rsidRPr="00EA590A">
              <w:rPr>
                <w:bCs/>
              </w:rPr>
              <w:t>I was able to answer sensitive questions well so far/throughout.</w:t>
            </w:r>
          </w:p>
        </w:tc>
        <w:tc>
          <w:tcPr>
            <w:tcW w:w="1010" w:type="dxa"/>
            <w:shd w:val="clear" w:color="auto" w:fill="auto"/>
          </w:tcPr>
          <w:p w14:paraId="65A31EA0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</w:p>
        </w:tc>
        <w:tc>
          <w:tcPr>
            <w:tcW w:w="1010" w:type="dxa"/>
            <w:shd w:val="clear" w:color="auto" w:fill="auto"/>
          </w:tcPr>
          <w:p w14:paraId="3DDABAB7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0B39C91D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42E50DB7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</w:p>
        </w:tc>
      </w:tr>
      <w:tr w:rsidR="00BC67F6" w:rsidRPr="00EA590A" w14:paraId="1CC8C70A" w14:textId="77777777" w:rsidTr="009D3676">
        <w:tc>
          <w:tcPr>
            <w:tcW w:w="6188" w:type="dxa"/>
            <w:shd w:val="clear" w:color="auto" w:fill="auto"/>
          </w:tcPr>
          <w:p w14:paraId="4560EC0A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  <w:r w:rsidRPr="00EA590A">
              <w:rPr>
                <w:bCs/>
              </w:rPr>
              <w:t>I have been/was able to manage any disruptive behaviors well.</w:t>
            </w:r>
          </w:p>
        </w:tc>
        <w:tc>
          <w:tcPr>
            <w:tcW w:w="1010" w:type="dxa"/>
            <w:shd w:val="clear" w:color="auto" w:fill="auto"/>
          </w:tcPr>
          <w:p w14:paraId="324C1FBD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</w:p>
        </w:tc>
        <w:tc>
          <w:tcPr>
            <w:tcW w:w="1010" w:type="dxa"/>
            <w:shd w:val="clear" w:color="auto" w:fill="auto"/>
          </w:tcPr>
          <w:p w14:paraId="2D6A62EA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656168E6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65021ABE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</w:p>
        </w:tc>
      </w:tr>
      <w:tr w:rsidR="00BC67F6" w:rsidRPr="00EA590A" w14:paraId="6F8C964E" w14:textId="77777777" w:rsidTr="009D3676">
        <w:tc>
          <w:tcPr>
            <w:tcW w:w="6188" w:type="dxa"/>
            <w:shd w:val="clear" w:color="auto" w:fill="auto"/>
          </w:tcPr>
          <w:p w14:paraId="5D888034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  <w:r w:rsidRPr="00EA590A">
              <w:rPr>
                <w:bCs/>
              </w:rPr>
              <w:t>I was/have been able to be responsive to the group while still managing time well.</w:t>
            </w:r>
          </w:p>
        </w:tc>
        <w:tc>
          <w:tcPr>
            <w:tcW w:w="1010" w:type="dxa"/>
            <w:shd w:val="clear" w:color="auto" w:fill="auto"/>
          </w:tcPr>
          <w:p w14:paraId="58AB4639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</w:p>
        </w:tc>
        <w:tc>
          <w:tcPr>
            <w:tcW w:w="1010" w:type="dxa"/>
            <w:shd w:val="clear" w:color="auto" w:fill="auto"/>
          </w:tcPr>
          <w:p w14:paraId="3DB1D1CC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69CA57D2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129815E4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</w:p>
        </w:tc>
      </w:tr>
      <w:tr w:rsidR="00BC67F6" w:rsidRPr="00EA590A" w14:paraId="64C4139F" w14:textId="77777777" w:rsidTr="009D3676">
        <w:tc>
          <w:tcPr>
            <w:tcW w:w="10188" w:type="dxa"/>
            <w:gridSpan w:val="5"/>
            <w:shd w:val="clear" w:color="auto" w:fill="D9D9D9"/>
          </w:tcPr>
          <w:p w14:paraId="7F6F1D4D" w14:textId="77777777" w:rsidR="00BC67F6" w:rsidRPr="00EA590A" w:rsidRDefault="00BC67F6" w:rsidP="00202D2F">
            <w:pPr>
              <w:spacing w:after="0" w:line="240" w:lineRule="auto"/>
              <w:jc w:val="center"/>
              <w:rPr>
                <w:bCs/>
              </w:rPr>
            </w:pPr>
            <w:r w:rsidRPr="00EA590A">
              <w:rPr>
                <w:bCs/>
              </w:rPr>
              <w:t xml:space="preserve">Please </w:t>
            </w:r>
            <w:r w:rsidR="00202D2F" w:rsidRPr="00EA590A">
              <w:rPr>
                <w:bCs/>
              </w:rPr>
              <w:t>complete the following statements</w:t>
            </w:r>
            <w:r w:rsidRPr="00EA590A">
              <w:rPr>
                <w:bCs/>
              </w:rPr>
              <w:t xml:space="preserve"> </w:t>
            </w:r>
          </w:p>
        </w:tc>
      </w:tr>
      <w:tr w:rsidR="00BC67F6" w:rsidRPr="00EA590A" w14:paraId="27506DEE" w14:textId="77777777" w:rsidTr="009D3676">
        <w:tc>
          <w:tcPr>
            <w:tcW w:w="10188" w:type="dxa"/>
            <w:gridSpan w:val="5"/>
            <w:shd w:val="clear" w:color="auto" w:fill="auto"/>
          </w:tcPr>
          <w:p w14:paraId="5131B651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  <w:r w:rsidRPr="00EA590A">
              <w:rPr>
                <w:bCs/>
              </w:rPr>
              <w:t>The modules that seemed to hold participants’ interest best were:</w:t>
            </w:r>
          </w:p>
          <w:p w14:paraId="7B2C2F6B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</w:p>
          <w:p w14:paraId="69240E96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</w:p>
        </w:tc>
      </w:tr>
      <w:tr w:rsidR="00BC67F6" w:rsidRPr="00EA590A" w14:paraId="3F0BB2CE" w14:textId="77777777" w:rsidTr="009D3676">
        <w:tc>
          <w:tcPr>
            <w:tcW w:w="10188" w:type="dxa"/>
            <w:gridSpan w:val="5"/>
            <w:shd w:val="clear" w:color="auto" w:fill="auto"/>
          </w:tcPr>
          <w:p w14:paraId="53960A58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  <w:r w:rsidRPr="00EA590A">
              <w:rPr>
                <w:bCs/>
              </w:rPr>
              <w:t>The modules I felt did not go so well were:</w:t>
            </w:r>
          </w:p>
          <w:p w14:paraId="3E17A55D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</w:p>
          <w:p w14:paraId="2C2FC0FF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</w:p>
        </w:tc>
      </w:tr>
      <w:tr w:rsidR="00BC67F6" w:rsidRPr="00EA590A" w14:paraId="554D722D" w14:textId="77777777" w:rsidTr="009D3676">
        <w:tc>
          <w:tcPr>
            <w:tcW w:w="10188" w:type="dxa"/>
            <w:gridSpan w:val="5"/>
            <w:shd w:val="clear" w:color="auto" w:fill="auto"/>
          </w:tcPr>
          <w:p w14:paraId="3ED75D35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  <w:r w:rsidRPr="00EA590A">
              <w:rPr>
                <w:bCs/>
              </w:rPr>
              <w:t>My presentation skills that have improved most are:</w:t>
            </w:r>
          </w:p>
          <w:p w14:paraId="671F81F5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</w:p>
          <w:p w14:paraId="3EC98DB0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</w:p>
        </w:tc>
      </w:tr>
      <w:tr w:rsidR="00BC67F6" w:rsidRPr="00EA590A" w14:paraId="1D165937" w14:textId="77777777" w:rsidTr="009D3676">
        <w:tc>
          <w:tcPr>
            <w:tcW w:w="10188" w:type="dxa"/>
            <w:gridSpan w:val="5"/>
            <w:shd w:val="clear" w:color="auto" w:fill="auto"/>
          </w:tcPr>
          <w:p w14:paraId="17220F01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  <w:r w:rsidRPr="00EA590A">
              <w:rPr>
                <w:bCs/>
              </w:rPr>
              <w:t>The presentation skills I want to work on are:</w:t>
            </w:r>
          </w:p>
          <w:p w14:paraId="10A646FF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</w:p>
          <w:p w14:paraId="55FE6FDD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</w:p>
        </w:tc>
      </w:tr>
      <w:tr w:rsidR="00BC67F6" w:rsidRPr="00EA590A" w14:paraId="29E28D11" w14:textId="77777777" w:rsidTr="009D3676">
        <w:tc>
          <w:tcPr>
            <w:tcW w:w="10188" w:type="dxa"/>
            <w:gridSpan w:val="5"/>
            <w:shd w:val="clear" w:color="auto" w:fill="auto"/>
          </w:tcPr>
          <w:p w14:paraId="7D6943FB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  <w:r w:rsidRPr="00EA590A">
              <w:rPr>
                <w:bCs/>
              </w:rPr>
              <w:t>I would appreciate assistance/training with the following skills or content matter:</w:t>
            </w:r>
          </w:p>
          <w:p w14:paraId="4A61EC71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</w:p>
          <w:p w14:paraId="29B8996C" w14:textId="77777777" w:rsidR="00BC67F6" w:rsidRPr="00EA590A" w:rsidRDefault="00BC67F6" w:rsidP="009D3676">
            <w:pPr>
              <w:spacing w:after="0" w:line="240" w:lineRule="auto"/>
              <w:rPr>
                <w:bCs/>
              </w:rPr>
            </w:pPr>
          </w:p>
        </w:tc>
      </w:tr>
    </w:tbl>
    <w:p w14:paraId="734A8DEE" w14:textId="77777777" w:rsidR="00BC67F6" w:rsidRPr="00EA590A" w:rsidRDefault="00BC67F6" w:rsidP="00BC67F6">
      <w:pPr>
        <w:spacing w:after="0"/>
        <w:jc w:val="center"/>
        <w:rPr>
          <w:rFonts w:ascii="Comic Sans MS" w:hAnsi="Comic Sans MS"/>
          <w:bCs/>
          <w:i/>
        </w:rPr>
      </w:pPr>
    </w:p>
    <w:p w14:paraId="74170C17" w14:textId="07A5A490" w:rsidR="00BC67F6" w:rsidRDefault="00BC67F6" w:rsidP="00BC67F6">
      <w:pPr>
        <w:spacing w:after="0"/>
        <w:rPr>
          <w:rFonts w:ascii="Comic Sans MS" w:hAnsi="Comic Sans MS"/>
          <w:bCs/>
          <w:i/>
          <w:u w:val="single"/>
        </w:rPr>
      </w:pPr>
    </w:p>
    <w:p w14:paraId="78A6D9D6" w14:textId="77777777" w:rsidR="00250AE7" w:rsidRDefault="00250AE7" w:rsidP="00BC67F6">
      <w:pPr>
        <w:spacing w:after="0"/>
        <w:rPr>
          <w:rFonts w:ascii="Comic Sans MS" w:hAnsi="Comic Sans MS"/>
          <w:i/>
          <w:sz w:val="18"/>
          <w:szCs w:val="18"/>
        </w:rPr>
      </w:pPr>
    </w:p>
    <w:p w14:paraId="3337C831" w14:textId="06A23848" w:rsidR="00BC67F6" w:rsidRPr="0087609A" w:rsidRDefault="00BC67F6" w:rsidP="00D844AF">
      <w:pPr>
        <w:spacing w:after="0"/>
        <w:rPr>
          <w:rFonts w:ascii="Comic Sans MS" w:hAnsi="Comic Sans MS"/>
          <w:i/>
          <w:sz w:val="18"/>
          <w:szCs w:val="18"/>
        </w:rPr>
      </w:pPr>
      <w:r>
        <w:rPr>
          <w:rFonts w:ascii="Comic Sans MS" w:hAnsi="Comic Sans MS"/>
          <w:i/>
          <w:sz w:val="18"/>
          <w:szCs w:val="18"/>
        </w:rPr>
        <w:t>(Rev:</w:t>
      </w:r>
      <w:r w:rsidR="00EA590A">
        <w:rPr>
          <w:rFonts w:ascii="Comic Sans MS" w:hAnsi="Comic Sans MS"/>
          <w:i/>
          <w:sz w:val="18"/>
          <w:szCs w:val="18"/>
        </w:rPr>
        <w:t xml:space="preserve"> </w:t>
      </w:r>
      <w:r w:rsidR="00672579">
        <w:rPr>
          <w:rFonts w:ascii="Comic Sans MS" w:hAnsi="Comic Sans MS"/>
          <w:i/>
          <w:sz w:val="18"/>
          <w:szCs w:val="18"/>
        </w:rPr>
        <w:t>6/2024</w:t>
      </w:r>
      <w:r w:rsidRPr="00BC67F6">
        <w:rPr>
          <w:rFonts w:ascii="Comic Sans MS" w:hAnsi="Comic Sans MS"/>
          <w:i/>
          <w:sz w:val="18"/>
          <w:szCs w:val="18"/>
        </w:rPr>
        <w:t>)</w:t>
      </w:r>
    </w:p>
    <w:sectPr w:rsidR="00BC67F6" w:rsidRPr="0087609A" w:rsidSect="00D844AF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946D41"/>
    <w:multiLevelType w:val="hybridMultilevel"/>
    <w:tmpl w:val="8C38BAD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65C46650">
      <w:numFmt w:val="bullet"/>
      <w:lvlText w:val=""/>
      <w:lvlJc w:val="left"/>
      <w:pPr>
        <w:ind w:left="2700" w:hanging="720"/>
      </w:pPr>
      <w:rPr>
        <w:rFonts w:ascii="Symbol" w:eastAsia="Calibr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77D33EBC"/>
    <w:multiLevelType w:val="hybridMultilevel"/>
    <w:tmpl w:val="8F2E4012"/>
    <w:lvl w:ilvl="0" w:tplc="AA842750">
      <w:numFmt w:val="bullet"/>
      <w:lvlText w:val=""/>
      <w:lvlJc w:val="left"/>
      <w:pPr>
        <w:ind w:left="1080" w:hanging="72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844715">
    <w:abstractNumId w:val="0"/>
  </w:num>
  <w:num w:numId="2" w16cid:durableId="583804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BF"/>
    <w:rsid w:val="000823A7"/>
    <w:rsid w:val="000B4FF2"/>
    <w:rsid w:val="001E0FE3"/>
    <w:rsid w:val="00202D2F"/>
    <w:rsid w:val="00250AE7"/>
    <w:rsid w:val="00300201"/>
    <w:rsid w:val="00355A0F"/>
    <w:rsid w:val="003916AD"/>
    <w:rsid w:val="003F3F95"/>
    <w:rsid w:val="00424473"/>
    <w:rsid w:val="0043546A"/>
    <w:rsid w:val="00452FE7"/>
    <w:rsid w:val="0046406C"/>
    <w:rsid w:val="004F4BB8"/>
    <w:rsid w:val="00592BB1"/>
    <w:rsid w:val="00672579"/>
    <w:rsid w:val="006A7059"/>
    <w:rsid w:val="00706F60"/>
    <w:rsid w:val="00722AA9"/>
    <w:rsid w:val="007D71F0"/>
    <w:rsid w:val="0087609A"/>
    <w:rsid w:val="00941990"/>
    <w:rsid w:val="009D3676"/>
    <w:rsid w:val="00A204BD"/>
    <w:rsid w:val="00AC51F3"/>
    <w:rsid w:val="00BC67F6"/>
    <w:rsid w:val="00BD46BF"/>
    <w:rsid w:val="00BD51CA"/>
    <w:rsid w:val="00C452D7"/>
    <w:rsid w:val="00C56A2B"/>
    <w:rsid w:val="00CA2270"/>
    <w:rsid w:val="00D1184F"/>
    <w:rsid w:val="00D844AF"/>
    <w:rsid w:val="00DB3966"/>
    <w:rsid w:val="00DD7F97"/>
    <w:rsid w:val="00DE5BEA"/>
    <w:rsid w:val="00E1218C"/>
    <w:rsid w:val="00E43077"/>
    <w:rsid w:val="00E510FD"/>
    <w:rsid w:val="00EA590A"/>
    <w:rsid w:val="00F005EA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7AE531"/>
  <w15:chartTrackingRefBased/>
  <w15:docId w15:val="{7232E038-AD85-49FC-9F10-E80234E4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6BF"/>
    <w:pPr>
      <w:ind w:left="720"/>
      <w:contextualSpacing/>
    </w:pPr>
  </w:style>
  <w:style w:type="table" w:styleId="TableGrid">
    <w:name w:val="Table Grid"/>
    <w:basedOn w:val="TableNormal"/>
    <w:uiPriority w:val="59"/>
    <w:rsid w:val="00BD4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9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4199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94199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99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4199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99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41990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87609A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50AE7"/>
    <w:pPr>
      <w:spacing w:after="120"/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50AE7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1427</Characters>
  <Application>Microsoft Office Word</Application>
  <DocSecurity>0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Links>
    <vt:vector size="6" baseType="variant">
      <vt:variant>
        <vt:i4>5767280</vt:i4>
      </vt:variant>
      <vt:variant>
        <vt:i4>0</vt:i4>
      </vt:variant>
      <vt:variant>
        <vt:i4>0</vt:i4>
      </vt:variant>
      <vt:variant>
        <vt:i4>5</vt:i4>
      </vt:variant>
      <vt:variant>
        <vt:lpwstr>mailto:ald17@cornell.edu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Educator/Facilitator Reflection Form</dc:title>
  <dc:subject/>
  <dc:creator>Marilyn Ray</dc:creator>
  <cp:keywords/>
  <dc:description/>
  <cp:lastModifiedBy>Karen Schantz</cp:lastModifiedBy>
  <cp:revision>6</cp:revision>
  <dcterms:created xsi:type="dcterms:W3CDTF">2022-06-22T18:06:00Z</dcterms:created>
  <dcterms:modified xsi:type="dcterms:W3CDTF">2024-06-10T20:18:00Z</dcterms:modified>
</cp:coreProperties>
</file>